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rFonts w:ascii="Merriweather" w:cs="Merriweather" w:eastAsia="Merriweather" w:hAnsi="Merriweather"/>
          <w:b w:val="1"/>
          <w:bCs w:val="1"/>
          <w:sz w:val="24"/>
          <w:szCs w:val="24"/>
        </w:rPr>
      </w:pPr>
      <w:r w:rsidDel="00000000" w:rsidR="00000000" w:rsidRPr="00000000">
        <w:rPr>
          <w:rtl w:val="0"/>
        </w:rPr>
      </w:r>
    </w:p>
    <w:p w:rsidR="00000000" w:rsidDel="00000000" w:rsidP="00000000" w:rsidRDefault="00000000" w:rsidRPr="00000000" w14:paraId="00000002">
      <w:pPr>
        <w:jc w:val="center"/>
        <w:rPr>
          <w:rFonts w:ascii="Merriweather" w:cs="Merriweather" w:eastAsia="Merriweather" w:hAnsi="Merriweather"/>
          <w:b w:val="1"/>
          <w:bCs w:val="1"/>
          <w:sz w:val="24"/>
          <w:szCs w:val="24"/>
        </w:rPr>
      </w:pPr>
      <w:r w:rsidDel="00000000" w:rsidR="00000000" w:rsidRPr="00000000">
        <w:rPr>
          <w:rFonts w:ascii="Merriweather" w:cs="Merriweather" w:eastAsia="Merriweather" w:hAnsi="Merriweather"/>
          <w:b w:val="1"/>
          <w:bCs w:val="1"/>
          <w:sz w:val="24"/>
          <w:szCs w:val="24"/>
          <w:rtl w:val="0"/>
        </w:rPr>
        <w:t xml:space="preserve">Instead of Rethinking the Test Pile, Maybe We Should Blow It Up:</w:t>
      </w:r>
    </w:p>
    <w:p w:rsidR="00000000" w:rsidDel="00000000" w:rsidP="00000000" w:rsidRDefault="00000000" w:rsidRPr="00000000" w14:paraId="00000003">
      <w:pPr>
        <w:jc w:val="center"/>
        <w:rPr>
          <w:rFonts w:ascii="Merriweather" w:cs="Merriweather" w:eastAsia="Merriweather" w:hAnsi="Merriweather"/>
        </w:rPr>
      </w:pPr>
      <w:r w:rsidDel="00000000" w:rsidR="00000000" w:rsidRPr="00000000">
        <w:rPr>
          <w:rFonts w:ascii="Merriweather" w:cs="Merriweather" w:eastAsia="Merriweather" w:hAnsi="Merriweather"/>
          <w:b w:val="1"/>
          <w:bCs w:val="1"/>
          <w:sz w:val="24"/>
          <w:szCs w:val="24"/>
          <w:rtl w:val="0"/>
        </w:rPr>
        <w:t xml:space="preserve">Evaluating the Education First Report on K-8 Testing</w:t>
      </w:r>
      <w:r w:rsidDel="00000000" w:rsidR="00000000" w:rsidRPr="00000000">
        <w:rPr>
          <w:rtl w:val="0"/>
        </w:rPr>
      </w:r>
    </w:p>
    <w:p w:rsidR="00000000" w:rsidDel="00000000" w:rsidP="00000000" w:rsidRDefault="00000000" w:rsidRPr="00000000" w14:paraId="00000004">
      <w:pPr>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005">
      <w:pPr>
        <w:rPr>
          <w:rFonts w:ascii="Merriweather" w:cs="Merriweather" w:eastAsia="Merriweather" w:hAnsi="Merriweather"/>
        </w:rPr>
      </w:pPr>
      <w:r w:rsidDel="00000000" w:rsidR="00000000" w:rsidRPr="00000000">
        <w:rPr>
          <w:rFonts w:ascii="Merriweather" w:cs="Merriweather" w:eastAsia="Merriweather" w:hAnsi="Merriweather"/>
          <w:u w:val="single"/>
          <w:rtl w:val="0"/>
        </w:rPr>
        <w:t xml:space="preserve">The Problem</w:t>
      </w:r>
      <w:r w:rsidDel="00000000" w:rsidR="00000000" w:rsidRPr="00000000">
        <w:rPr>
          <w:rtl w:val="0"/>
        </w:rPr>
      </w:r>
    </w:p>
    <w:p w:rsidR="00000000" w:rsidDel="00000000" w:rsidP="00000000" w:rsidRDefault="00000000" w:rsidRPr="00000000" w14:paraId="00000006">
      <w:pPr>
        <w:rPr>
          <w:rFonts w:ascii="Merriweather" w:cs="Merriweather" w:eastAsia="Merriweather" w:hAnsi="Merriweather"/>
        </w:rPr>
      </w:pPr>
      <w:r w:rsidDel="00000000" w:rsidR="00000000" w:rsidRPr="00000000">
        <w:rPr>
          <w:rFonts w:ascii="Merriweather" w:cs="Merriweather" w:eastAsia="Merriweather" w:hAnsi="Merriweather"/>
          <w:rtl w:val="0"/>
        </w:rPr>
        <w:tab/>
        <w:t xml:space="preserve">Any parent with kids enrolled in public school in 2020s America will tell you that students spend an inordinate, soul-crushing amount of time being tested and preparing for batteries of standardized tests. Data confirming this truth was recently provided by an excellent study undertaken by researchers at Education First published in February 2026: </w:t>
      </w:r>
      <w:hyperlink r:id="rId7">
        <w:r w:rsidDel="00000000" w:rsidR="00000000" w:rsidRPr="00000000">
          <w:rPr>
            <w:rFonts w:ascii="Merriweather" w:cs="Merriweather" w:eastAsia="Merriweather" w:hAnsi="Merriweather"/>
            <w:i w:val="1"/>
            <w:iCs w:val="1"/>
            <w:color w:val="1155cc"/>
            <w:u w:val="single"/>
            <w:rtl w:val="0"/>
          </w:rPr>
          <w:t xml:space="preserve">Rethinking the Test Pile: A National Study of K-8 Assessments</w:t>
        </w:r>
      </w:hyperlink>
      <w:r w:rsidDel="00000000" w:rsidR="00000000" w:rsidRPr="00000000">
        <w:rPr>
          <w:rFonts w:ascii="Merriweather" w:cs="Merriweather" w:eastAsia="Merriweather" w:hAnsi="Merriweather"/>
          <w:rtl w:val="0"/>
        </w:rPr>
        <w:t xml:space="preserve">. </w:t>
      </w:r>
      <w:r w:rsidDel="00000000" w:rsidR="00000000" w:rsidRPr="00000000">
        <w:rPr>
          <w:rtl w:val="0"/>
        </w:rPr>
      </w:r>
    </w:p>
    <w:p w:rsidR="00000000" w:rsidDel="00000000" w:rsidP="00000000" w:rsidRDefault="00000000" w:rsidRPr="00000000" w14:paraId="00000007">
      <w:pPr>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008">
      <w:pPr>
        <w:rPr>
          <w:rFonts w:ascii="Merriweather" w:cs="Merriweather" w:eastAsia="Merriweather" w:hAnsi="Merriweather"/>
        </w:rPr>
      </w:pPr>
      <w:r w:rsidDel="00000000" w:rsidR="00000000" w:rsidRPr="00000000">
        <w:rPr>
          <w:rFonts w:ascii="Merriweather" w:cs="Merriweather" w:eastAsia="Merriweather" w:hAnsi="Merriweather"/>
          <w:rtl w:val="0"/>
        </w:rPr>
        <w:tab/>
        <w:t xml:space="preserve">The evidence presented in this report should be a call to arms for fundamental reconsideration of the way in which public school systems undertake assessment and accountability and operate their educational programs in districts across the country. Instead, those with vested interest in either creating and selling these tests and the third-party consultants and self-proclaimed experts cashing in on working with school systems to select and implement these assessments call for either a tinkering with the test pile or a doubling down on accountability systems that have broadly failed over the course of three decades. </w:t>
      </w:r>
    </w:p>
    <w:p w:rsidR="00000000" w:rsidDel="00000000" w:rsidP="00000000" w:rsidRDefault="00000000" w:rsidRPr="00000000" w14:paraId="00000009">
      <w:pPr>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00A">
      <w:pPr>
        <w:rPr>
          <w:rFonts w:ascii="Merriweather" w:cs="Merriweather" w:eastAsia="Merriweather" w:hAnsi="Merriweather"/>
        </w:rPr>
      </w:pPr>
      <w:r w:rsidDel="00000000" w:rsidR="00000000" w:rsidRPr="00000000">
        <w:rPr>
          <w:rFonts w:ascii="Merriweather" w:cs="Merriweather" w:eastAsia="Merriweather" w:hAnsi="Merriweather"/>
          <w:rtl w:val="0"/>
        </w:rPr>
        <w:tab/>
        <w:t xml:space="preserve">What well-intentioned proposed solutions to mitigate the damage being done to students by the current system fail to confront is the baked-in incentives of a system where student learning is measured and school and district performance is determined by standardized tests. Without changing the fundamental role that such testing plays in our system, the daily rhythm of public schooling and the outsized role testing plays in the lives of young people cannot be changed. Unless we shift to more authentic, locally-developed assessment systems and narrow the use of standardized tests to help screen for particular learning issues and analyze broad systemic trends in certain subject matter basics, nothing presented by the Education First report will change.</w:t>
      </w:r>
    </w:p>
    <w:p w:rsidR="00000000" w:rsidDel="00000000" w:rsidP="00000000" w:rsidRDefault="00000000" w:rsidRPr="00000000" w14:paraId="0000000B">
      <w:pPr>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00C">
      <w:pPr>
        <w:rPr>
          <w:rFonts w:ascii="Merriweather" w:cs="Merriweather" w:eastAsia="Merriweather" w:hAnsi="Merriweather"/>
        </w:rPr>
      </w:pPr>
      <w:r w:rsidDel="00000000" w:rsidR="00000000" w:rsidRPr="00000000">
        <w:rPr>
          <w:rFonts w:ascii="Merriweather" w:cs="Merriweather" w:eastAsia="Merriweather" w:hAnsi="Merriweather"/>
          <w:u w:val="single"/>
          <w:rtl w:val="0"/>
        </w:rPr>
        <w:t xml:space="preserve">The Education First Study</w:t>
      </w:r>
      <w:r w:rsidDel="00000000" w:rsidR="00000000" w:rsidRPr="00000000">
        <w:rPr>
          <w:rtl w:val="0"/>
        </w:rPr>
      </w:r>
    </w:p>
    <w:p w:rsidR="00000000" w:rsidDel="00000000" w:rsidP="00000000" w:rsidRDefault="00000000" w:rsidRPr="00000000" w14:paraId="0000000D">
      <w:pPr>
        <w:rPr>
          <w:rFonts w:ascii="Merriweather" w:cs="Merriweather" w:eastAsia="Merriweather" w:hAnsi="Merriweather"/>
        </w:rPr>
      </w:pPr>
      <w:r w:rsidDel="00000000" w:rsidR="00000000" w:rsidRPr="00000000">
        <w:rPr>
          <w:rFonts w:ascii="Merriweather" w:cs="Merriweather" w:eastAsia="Merriweather" w:hAnsi="Merriweather"/>
          <w:rtl w:val="0"/>
        </w:rPr>
        <w:tab/>
      </w:r>
      <w:r w:rsidDel="00000000" w:rsidR="00000000" w:rsidRPr="00000000">
        <w:rPr>
          <w:rFonts w:ascii="Merriweather" w:cs="Merriweather" w:eastAsia="Merriweather" w:hAnsi="Merriweather"/>
          <w:u w:val="single"/>
          <w:rtl w:val="0"/>
        </w:rPr>
        <w:t xml:space="preserve">Methodology</w:t>
      </w:r>
      <w:r w:rsidDel="00000000" w:rsidR="00000000" w:rsidRPr="00000000">
        <w:rPr>
          <w:rtl w:val="0"/>
        </w:rPr>
      </w:r>
    </w:p>
    <w:p w:rsidR="00000000" w:rsidDel="00000000" w:rsidP="00000000" w:rsidRDefault="00000000" w:rsidRPr="00000000" w14:paraId="0000000E">
      <w:pPr>
        <w:ind w:firstLine="720"/>
        <w:rPr>
          <w:rFonts w:ascii="Merriweather" w:cs="Merriweather" w:eastAsia="Merriweather" w:hAnsi="Merriweather"/>
        </w:rPr>
      </w:pPr>
      <w:r w:rsidDel="00000000" w:rsidR="00000000" w:rsidRPr="00000000">
        <w:rPr>
          <w:rFonts w:ascii="Merriweather" w:cs="Merriweather" w:eastAsia="Merriweather" w:hAnsi="Merriweather"/>
          <w:rtl w:val="0"/>
        </w:rPr>
        <w:t xml:space="preserve">The study reviewed a broad swath of practice across the country and interviewed all levels of system participants. Education First c</w:t>
      </w:r>
      <w:r w:rsidDel="00000000" w:rsidR="00000000" w:rsidRPr="00000000">
        <w:rPr>
          <w:rFonts w:ascii="Merriweather" w:cs="Merriweather" w:eastAsia="Merriweather" w:hAnsi="Merriweather"/>
          <w:rtl w:val="0"/>
        </w:rPr>
        <w:t xml:space="preserve">atalogued assessments in 67 districts in 38 states and interviewed district and state leaders, analyzed assessment statutes and guidance and reviewed past audit and assessment literacy initiatives in 27 states.  The study </w:t>
      </w:r>
      <w:r w:rsidDel="00000000" w:rsidR="00000000" w:rsidRPr="00000000">
        <w:rPr>
          <w:rFonts w:ascii="Merriweather" w:cs="Merriweather" w:eastAsia="Merriweather" w:hAnsi="Merriweather"/>
          <w:rtl w:val="0"/>
        </w:rPr>
        <w:t xml:space="preserve">focused on districts that primarily serve students of color and students living in poverty, spanning a range of geographies, locales, enrollment sizes and revenues.</w:t>
      </w:r>
    </w:p>
    <w:p w:rsidR="00000000" w:rsidDel="00000000" w:rsidP="00000000" w:rsidRDefault="00000000" w:rsidRPr="00000000" w14:paraId="0000000F">
      <w:pPr>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010">
      <w:pPr>
        <w:rPr>
          <w:rFonts w:ascii="Merriweather" w:cs="Merriweather" w:eastAsia="Merriweather" w:hAnsi="Merriweather"/>
        </w:rPr>
      </w:pPr>
      <w:r w:rsidDel="00000000" w:rsidR="00000000" w:rsidRPr="00000000">
        <w:rPr>
          <w:rFonts w:ascii="Merriweather" w:cs="Merriweather" w:eastAsia="Merriweather" w:hAnsi="Merriweather"/>
          <w:rtl w:val="0"/>
        </w:rPr>
        <w:tab/>
        <w:t xml:space="preserve">In auditing and documenting the extent of testing, the study did </w:t>
      </w:r>
      <w:r w:rsidDel="00000000" w:rsidR="00000000" w:rsidRPr="00000000">
        <w:rPr>
          <w:rFonts w:ascii="Merriweather" w:cs="Merriweather" w:eastAsia="Merriweather" w:hAnsi="Merriweather"/>
          <w:b w:val="1"/>
          <w:bCs w:val="1"/>
          <w:rtl w:val="0"/>
        </w:rPr>
        <w:t xml:space="preserve">not</w:t>
      </w:r>
      <w:r w:rsidDel="00000000" w:rsidR="00000000" w:rsidRPr="00000000">
        <w:rPr>
          <w:rFonts w:ascii="Merriweather" w:cs="Merriweather" w:eastAsia="Merriweather" w:hAnsi="Merriweather"/>
          <w:rtl w:val="0"/>
        </w:rPr>
        <w:t xml:space="preserve"> include</w:t>
      </w:r>
      <w:r w:rsidDel="00000000" w:rsidR="00000000" w:rsidRPr="00000000">
        <w:rPr>
          <w:rtl w:val="0"/>
        </w:rPr>
      </w:r>
    </w:p>
    <w:p w:rsidR="00000000" w:rsidDel="00000000" w:rsidP="00000000" w:rsidRDefault="00000000" w:rsidRPr="00000000" w14:paraId="00000011">
      <w:pPr>
        <w:numPr>
          <w:ilvl w:val="0"/>
          <w:numId w:val="1"/>
        </w:numPr>
        <w:shd w:fill="ffffff" w:val="clear"/>
        <w:spacing w:after="0" w:afterAutospacing="0" w:before="240" w:lineRule="auto"/>
        <w:ind w:left="720" w:hanging="360"/>
        <w:rPr>
          <w:rFonts w:ascii="Merriweather" w:cs="Merriweather" w:eastAsia="Merriweather" w:hAnsi="Merriweather"/>
        </w:rPr>
      </w:pPr>
      <w:r w:rsidDel="00000000" w:rsidR="00000000" w:rsidRPr="00000000">
        <w:rPr>
          <w:rFonts w:ascii="Merriweather" w:cs="Merriweather" w:eastAsia="Merriweather" w:hAnsi="Merriweather"/>
          <w:rtl w:val="0"/>
        </w:rPr>
        <w:t xml:space="preserve">Assessments that individual schools or teachers may choose to administer</w:t>
      </w:r>
    </w:p>
    <w:p w:rsidR="00000000" w:rsidDel="00000000" w:rsidP="00000000" w:rsidRDefault="00000000" w:rsidRPr="00000000" w14:paraId="00000012">
      <w:pPr>
        <w:numPr>
          <w:ilvl w:val="0"/>
          <w:numId w:val="1"/>
        </w:numPr>
        <w:shd w:fill="ffffff" w:val="clear"/>
        <w:spacing w:after="0" w:afterAutospacing="0" w:before="0" w:beforeAutospacing="0" w:lineRule="auto"/>
        <w:ind w:left="720" w:hanging="360"/>
        <w:rPr>
          <w:rFonts w:ascii="Merriweather" w:cs="Merriweather" w:eastAsia="Merriweather" w:hAnsi="Merriweather"/>
        </w:rPr>
      </w:pPr>
      <w:r w:rsidDel="00000000" w:rsidR="00000000" w:rsidRPr="00000000">
        <w:rPr>
          <w:rFonts w:ascii="Merriweather" w:cs="Merriweather" w:eastAsia="Merriweather" w:hAnsi="Merriweather"/>
          <w:rtl w:val="0"/>
        </w:rPr>
        <w:t xml:space="preserve">Curriculum-embedded assessments that are not mandated district-wide</w:t>
      </w:r>
    </w:p>
    <w:p w:rsidR="00000000" w:rsidDel="00000000" w:rsidP="00000000" w:rsidRDefault="00000000" w:rsidRPr="00000000" w14:paraId="00000013">
      <w:pPr>
        <w:numPr>
          <w:ilvl w:val="0"/>
          <w:numId w:val="1"/>
        </w:numPr>
        <w:shd w:fill="ffffff" w:val="clear"/>
        <w:spacing w:after="240" w:before="0" w:beforeAutospacing="0" w:lineRule="auto"/>
        <w:ind w:left="720" w:hanging="360"/>
        <w:rPr>
          <w:rFonts w:ascii="Merriweather" w:cs="Merriweather" w:eastAsia="Merriweather" w:hAnsi="Merriweather"/>
        </w:rPr>
      </w:pPr>
      <w:r w:rsidDel="00000000" w:rsidR="00000000" w:rsidRPr="00000000">
        <w:rPr>
          <w:rFonts w:ascii="Merriweather" w:cs="Merriweather" w:eastAsia="Merriweather" w:hAnsi="Merriweather"/>
          <w:rtl w:val="0"/>
        </w:rPr>
        <w:t xml:space="preserve">Non-academic assessments such as social-emotional learning surveys, school climate or condition surveys, student perceptions and other feedback instruments</w:t>
      </w:r>
    </w:p>
    <w:p w:rsidR="00000000" w:rsidDel="00000000" w:rsidP="00000000" w:rsidRDefault="00000000" w:rsidRPr="00000000" w14:paraId="00000014">
      <w:pPr>
        <w:shd w:fill="ffffff" w:val="clear"/>
        <w:spacing w:after="240" w:before="240" w:lineRule="auto"/>
        <w:ind w:left="0" w:firstLine="0"/>
        <w:rPr>
          <w:rFonts w:ascii="Merriweather" w:cs="Merriweather" w:eastAsia="Merriweather" w:hAnsi="Merriweather"/>
        </w:rPr>
      </w:pPr>
      <w:r w:rsidDel="00000000" w:rsidR="00000000" w:rsidRPr="00000000">
        <w:rPr>
          <w:rFonts w:ascii="Merriweather" w:cs="Merriweather" w:eastAsia="Merriweather" w:hAnsi="Merriweather"/>
          <w:rtl w:val="0"/>
        </w:rPr>
        <w:t xml:space="preserve">Thus, the actual number of assessments and time spent on testing by individual students is undercounted, perhaps significantly so given that school selected tests are not included in the study. </w:t>
      </w:r>
    </w:p>
    <w:p w:rsidR="00000000" w:rsidDel="00000000" w:rsidP="00000000" w:rsidRDefault="00000000" w:rsidRPr="00000000" w14:paraId="00000015">
      <w:pPr>
        <w:rPr>
          <w:rFonts w:ascii="Merriweather" w:cs="Merriweather" w:eastAsia="Merriweather" w:hAnsi="Merriweather"/>
          <w:u w:val="single"/>
        </w:rPr>
      </w:pPr>
      <w:r w:rsidDel="00000000" w:rsidR="00000000" w:rsidRPr="00000000">
        <w:rPr>
          <w:rFonts w:ascii="Merriweather" w:cs="Merriweather" w:eastAsia="Merriweather" w:hAnsi="Merriweather"/>
          <w:rtl w:val="0"/>
        </w:rPr>
        <w:tab/>
      </w:r>
      <w:r w:rsidDel="00000000" w:rsidR="00000000" w:rsidRPr="00000000">
        <w:rPr>
          <w:rFonts w:ascii="Merriweather" w:cs="Merriweather" w:eastAsia="Merriweather" w:hAnsi="Merriweather"/>
          <w:u w:val="single"/>
          <w:rtl w:val="0"/>
        </w:rPr>
        <w:t xml:space="preserve">Amount of Testing</w:t>
      </w:r>
    </w:p>
    <w:p w:rsidR="00000000" w:rsidDel="00000000" w:rsidP="00000000" w:rsidRDefault="00000000" w:rsidRPr="00000000" w14:paraId="00000016">
      <w:pPr>
        <w:rPr>
          <w:rFonts w:ascii="Merriweather" w:cs="Merriweather" w:eastAsia="Merriweather" w:hAnsi="Merriweather"/>
          <w:b w:val="1"/>
          <w:bCs w:val="1"/>
        </w:rPr>
      </w:pPr>
      <w:r w:rsidDel="00000000" w:rsidR="00000000" w:rsidRPr="00000000">
        <w:rPr>
          <w:rFonts w:ascii="Merriweather" w:cs="Merriweather" w:eastAsia="Merriweather" w:hAnsi="Merriweather"/>
          <w:rtl w:val="0"/>
        </w:rPr>
        <w:tab/>
        <w:t xml:space="preserve">Students in the highest-testing districts took an average of 7 different assessments</w:t>
      </w:r>
      <w:r w:rsidDel="00000000" w:rsidR="00000000" w:rsidRPr="00000000">
        <w:rPr>
          <w:rFonts w:ascii="Merriweather" w:cs="Merriweather" w:eastAsia="Merriweather" w:hAnsi="Merriweather"/>
          <w:vertAlign w:val="superscript"/>
        </w:rPr>
        <w:footnoteReference w:customMarkFollows="0" w:id="0"/>
      </w:r>
      <w:r w:rsidDel="00000000" w:rsidR="00000000" w:rsidRPr="00000000">
        <w:rPr>
          <w:rFonts w:ascii="Merriweather" w:cs="Merriweather" w:eastAsia="Merriweather" w:hAnsi="Merriweather"/>
          <w:rtl w:val="0"/>
        </w:rPr>
        <w:t xml:space="preserve"> per grade, each given 1–3 times per year. Most of these assessments are district selected and administered (60%) with the remainder (40%) required and administered by the state. In some districts, </w:t>
      </w:r>
      <w:r w:rsidDel="00000000" w:rsidR="00000000" w:rsidRPr="00000000">
        <w:rPr>
          <w:rFonts w:ascii="Merriweather" w:cs="Merriweather" w:eastAsia="Merriweather" w:hAnsi="Merriweather"/>
          <w:b w:val="1"/>
          <w:bCs w:val="1"/>
          <w:rtl w:val="0"/>
        </w:rPr>
        <w:t xml:space="preserve">students take as many as 88</w:t>
      </w:r>
    </w:p>
    <w:p w:rsidR="00000000" w:rsidDel="00000000" w:rsidP="00000000" w:rsidRDefault="00000000" w:rsidRPr="00000000" w14:paraId="00000017">
      <w:pPr>
        <w:rPr>
          <w:rFonts w:ascii="Merriweather" w:cs="Merriweather" w:eastAsia="Merriweather" w:hAnsi="Merriweather"/>
        </w:rPr>
      </w:pPr>
      <w:r w:rsidDel="00000000" w:rsidR="00000000" w:rsidRPr="00000000">
        <w:rPr>
          <w:rFonts w:ascii="Merriweather" w:cs="Merriweather" w:eastAsia="Merriweather" w:hAnsi="Merriweather"/>
          <w:b w:val="1"/>
          <w:bCs w:val="1"/>
          <w:rtl w:val="0"/>
        </w:rPr>
        <w:t xml:space="preserve">academic assessments before entering high schoo</w:t>
      </w:r>
      <w:r w:rsidDel="00000000" w:rsidR="00000000" w:rsidRPr="00000000">
        <w:rPr>
          <w:rFonts w:ascii="Merriweather" w:cs="Merriweather" w:eastAsia="Merriweather" w:hAnsi="Merriweather"/>
          <w:rtl w:val="0"/>
        </w:rPr>
        <w:t xml:space="preserve">l (with 60 being the average), many requiring multiple administrations per year.  In the highest-testing districts, students sit for as much as  </w:t>
      </w:r>
      <w:r w:rsidDel="00000000" w:rsidR="00000000" w:rsidRPr="00000000">
        <w:rPr>
          <w:rFonts w:ascii="Merriweather" w:cs="Merriweather" w:eastAsia="Merriweather" w:hAnsi="Merriweather"/>
          <w:b w:val="1"/>
          <w:bCs w:val="1"/>
          <w:rtl w:val="0"/>
        </w:rPr>
        <w:t xml:space="preserve">222 hours of testing from grades K-8</w:t>
      </w:r>
      <w:r w:rsidDel="00000000" w:rsidR="00000000" w:rsidRPr="00000000">
        <w:rPr>
          <w:rFonts w:ascii="Merriweather" w:cs="Merriweather" w:eastAsia="Merriweather" w:hAnsi="Merriweather"/>
          <w:rtl w:val="0"/>
        </w:rPr>
        <w:t xml:space="preserve">. This does not include the amount of time explicitly preparing for the testing, taking practice problems and questions and the like. It also does not include teacher grading time.</w:t>
      </w:r>
    </w:p>
    <w:p w:rsidR="00000000" w:rsidDel="00000000" w:rsidP="00000000" w:rsidRDefault="00000000" w:rsidRPr="00000000" w14:paraId="00000018">
      <w:pPr>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019">
      <w:pPr>
        <w:rPr>
          <w:rFonts w:ascii="Roboto" w:cs="Roboto" w:eastAsia="Roboto" w:hAnsi="Roboto"/>
          <w:color w:val="626679"/>
          <w:sz w:val="24"/>
          <w:szCs w:val="24"/>
        </w:rPr>
      </w:pPr>
      <w:r w:rsidDel="00000000" w:rsidR="00000000" w:rsidRPr="00000000">
        <w:rPr>
          <w:rFonts w:ascii="Roboto" w:cs="Roboto" w:eastAsia="Roboto" w:hAnsi="Roboto"/>
          <w:sz w:val="24"/>
          <w:szCs w:val="24"/>
          <w:rtl w:val="0"/>
        </w:rPr>
        <w:tab/>
      </w:r>
      <w:r w:rsidDel="00000000" w:rsidR="00000000" w:rsidRPr="00000000">
        <w:rPr>
          <w:rFonts w:ascii="Merriweather" w:cs="Merriweather" w:eastAsia="Merriweather" w:hAnsi="Merriweather"/>
          <w:rtl w:val="0"/>
        </w:rPr>
        <w:t xml:space="preserve">The categories of testing broke down as follows: Interims: 36.6% ; Screeners 22.3%; Diagnostic 20.2%; Summative 16.6%. The 5th and 8th grades experience the highest amount of testing: 5th (Science and Social Studies state summatives); 8th (PSAT, advanced course screening, high school entrance).</w:t>
      </w:r>
      <w:r w:rsidDel="00000000" w:rsidR="00000000" w:rsidRPr="00000000">
        <w:rPr>
          <w:rtl w:val="0"/>
        </w:rPr>
      </w:r>
    </w:p>
    <w:p w:rsidR="00000000" w:rsidDel="00000000" w:rsidP="00000000" w:rsidRDefault="00000000" w:rsidRPr="00000000" w14:paraId="0000001A">
      <w:pPr>
        <w:rPr>
          <w:rFonts w:ascii="Roboto" w:cs="Roboto" w:eastAsia="Roboto" w:hAnsi="Roboto"/>
          <w:color w:val="626679"/>
          <w:sz w:val="24"/>
          <w:szCs w:val="24"/>
        </w:rPr>
      </w:pPr>
      <w:r w:rsidDel="00000000" w:rsidR="00000000" w:rsidRPr="00000000">
        <w:rPr>
          <w:rtl w:val="0"/>
        </w:rPr>
      </w:r>
    </w:p>
    <w:p w:rsidR="00000000" w:rsidDel="00000000" w:rsidP="00000000" w:rsidRDefault="00000000" w:rsidRPr="00000000" w14:paraId="0000001B">
      <w:pPr>
        <w:rPr>
          <w:rFonts w:ascii="Merriweather" w:cs="Merriweather" w:eastAsia="Merriweather" w:hAnsi="Merriweather"/>
          <w:sz w:val="24"/>
          <w:szCs w:val="24"/>
          <w:u w:val="single"/>
        </w:rPr>
      </w:pPr>
      <w:r w:rsidDel="00000000" w:rsidR="00000000" w:rsidRPr="00000000">
        <w:rPr>
          <w:rFonts w:ascii="Roboto" w:cs="Roboto" w:eastAsia="Roboto" w:hAnsi="Roboto"/>
          <w:color w:val="626679"/>
          <w:sz w:val="24"/>
          <w:szCs w:val="24"/>
          <w:rtl w:val="0"/>
        </w:rPr>
        <w:tab/>
      </w:r>
      <w:r w:rsidDel="00000000" w:rsidR="00000000" w:rsidRPr="00000000">
        <w:rPr>
          <w:rFonts w:ascii="Merriweather" w:cs="Merriweather" w:eastAsia="Merriweather" w:hAnsi="Merriweather"/>
          <w:sz w:val="24"/>
          <w:szCs w:val="24"/>
          <w:u w:val="single"/>
          <w:rtl w:val="0"/>
        </w:rPr>
        <w:t xml:space="preserve">Disparate Impact</w:t>
      </w:r>
    </w:p>
    <w:p w:rsidR="00000000" w:rsidDel="00000000" w:rsidP="00000000" w:rsidRDefault="00000000" w:rsidRPr="00000000" w14:paraId="0000001C">
      <w:pPr>
        <w:rPr>
          <w:rFonts w:ascii="Merriweather" w:cs="Merriweather" w:eastAsia="Merriweather" w:hAnsi="Merriweather"/>
        </w:rPr>
      </w:pPr>
      <w:r w:rsidDel="00000000" w:rsidR="00000000" w:rsidRPr="00000000">
        <w:rPr>
          <w:rFonts w:ascii="Roboto" w:cs="Roboto" w:eastAsia="Roboto" w:hAnsi="Roboto"/>
          <w:color w:val="626679"/>
          <w:sz w:val="24"/>
          <w:szCs w:val="24"/>
          <w:rtl w:val="0"/>
        </w:rPr>
        <w:tab/>
      </w:r>
      <w:r w:rsidDel="00000000" w:rsidR="00000000" w:rsidRPr="00000000">
        <w:rPr>
          <w:rFonts w:ascii="Merriweather" w:cs="Merriweather" w:eastAsia="Merriweather" w:hAnsi="Merriweather"/>
          <w:rtl w:val="0"/>
        </w:rPr>
        <w:t xml:space="preserve">English learners experience higher testing volume than their peers, with an average of 47 additional hours of testing across K–8.</w:t>
      </w:r>
    </w:p>
    <w:p w:rsidR="00000000" w:rsidDel="00000000" w:rsidP="00000000" w:rsidRDefault="00000000" w:rsidRPr="00000000" w14:paraId="0000001D">
      <w:pPr>
        <w:rPr>
          <w:rFonts w:ascii="Roboto" w:cs="Roboto" w:eastAsia="Roboto" w:hAnsi="Roboto"/>
          <w:color w:val="626679"/>
          <w:sz w:val="24"/>
          <w:szCs w:val="24"/>
        </w:rPr>
      </w:pPr>
      <w:r w:rsidDel="00000000" w:rsidR="00000000" w:rsidRPr="00000000">
        <w:rPr>
          <w:rtl w:val="0"/>
        </w:rPr>
      </w:r>
    </w:p>
    <w:p w:rsidR="00000000" w:rsidDel="00000000" w:rsidP="00000000" w:rsidRDefault="00000000" w:rsidRPr="00000000" w14:paraId="0000001E">
      <w:pPr>
        <w:rPr>
          <w:rFonts w:ascii="Merriweather" w:cs="Merriweather" w:eastAsia="Merriweather" w:hAnsi="Merriweather"/>
        </w:rPr>
      </w:pPr>
      <w:r w:rsidDel="00000000" w:rsidR="00000000" w:rsidRPr="00000000">
        <w:rPr>
          <w:rFonts w:ascii="Roboto" w:cs="Roboto" w:eastAsia="Roboto" w:hAnsi="Roboto"/>
          <w:color w:val="626679"/>
          <w:sz w:val="24"/>
          <w:szCs w:val="24"/>
          <w:rtl w:val="0"/>
        </w:rPr>
        <w:tab/>
      </w:r>
      <w:r w:rsidDel="00000000" w:rsidR="00000000" w:rsidRPr="00000000">
        <w:rPr>
          <w:rFonts w:ascii="Merriweather" w:cs="Merriweather" w:eastAsia="Merriweather" w:hAnsi="Merriweather"/>
          <w:rtl w:val="0"/>
        </w:rPr>
        <w:t xml:space="preserve">Districts serving more students of color and more students living in poverty administer more assessments.</w:t>
      </w:r>
      <w:r w:rsidDel="00000000" w:rsidR="00000000" w:rsidRPr="00000000">
        <w:rPr>
          <w:rFonts w:ascii="Merriweather" w:cs="Merriweather" w:eastAsia="Merriweather" w:hAnsi="Merriweather"/>
          <w:b w:val="1"/>
          <w:bCs w:val="1"/>
          <w:color w:val="324b8b"/>
          <w:rtl w:val="0"/>
        </w:rPr>
        <w:t xml:space="preserve"> </w:t>
      </w:r>
      <w:r w:rsidDel="00000000" w:rsidR="00000000" w:rsidRPr="00000000">
        <w:rPr>
          <w:rFonts w:ascii="Merriweather" w:cs="Merriweather" w:eastAsia="Merriweather" w:hAnsi="Merriweather"/>
          <w:rtl w:val="0"/>
        </w:rPr>
        <w:t xml:space="preserve">In the study, </w:t>
      </w:r>
      <w:r w:rsidDel="00000000" w:rsidR="00000000" w:rsidRPr="00000000">
        <w:rPr>
          <w:rFonts w:ascii="Merriweather" w:cs="Merriweather" w:eastAsia="Merriweather" w:hAnsi="Merriweather"/>
          <w:b w:val="1"/>
          <w:bCs w:val="1"/>
          <w:rtl w:val="0"/>
        </w:rPr>
        <w:t xml:space="preserve">districts with higher percentages of students of color administer, on average, 23 more hours of testing per year across K–8</w:t>
      </w:r>
      <w:r w:rsidDel="00000000" w:rsidR="00000000" w:rsidRPr="00000000">
        <w:rPr>
          <w:rFonts w:ascii="Merriweather" w:cs="Merriweather" w:eastAsia="Merriweather" w:hAnsi="Merriweather"/>
          <w:rtl w:val="0"/>
        </w:rPr>
        <w:t xml:space="preserve"> </w:t>
      </w:r>
      <w:r w:rsidDel="00000000" w:rsidR="00000000" w:rsidRPr="00000000">
        <w:rPr>
          <w:rFonts w:ascii="Merriweather" w:cs="Merriweather" w:eastAsia="Merriweather" w:hAnsi="Merriweather"/>
          <w:rtl w:val="0"/>
        </w:rPr>
        <w:t xml:space="preserve">than districts with lower percentages. D</w:t>
      </w:r>
      <w:r w:rsidDel="00000000" w:rsidR="00000000" w:rsidRPr="00000000">
        <w:rPr>
          <w:rFonts w:ascii="Merriweather" w:cs="Merriweather" w:eastAsia="Merriweather" w:hAnsi="Merriweather"/>
          <w:rtl w:val="0"/>
        </w:rPr>
        <w:t xml:space="preserve">istricts with </w:t>
      </w:r>
      <w:r w:rsidDel="00000000" w:rsidR="00000000" w:rsidRPr="00000000">
        <w:rPr>
          <w:rFonts w:ascii="Merriweather" w:cs="Merriweather" w:eastAsia="Merriweather" w:hAnsi="Merriweather"/>
          <w:b w:val="1"/>
          <w:bCs w:val="1"/>
          <w:rtl w:val="0"/>
        </w:rPr>
        <w:t xml:space="preserve">higher percentages of students living in poverty administer, on average, 9 more hours of testing per year across K–8 </w:t>
      </w:r>
      <w:r w:rsidDel="00000000" w:rsidR="00000000" w:rsidRPr="00000000">
        <w:rPr>
          <w:rFonts w:ascii="Merriweather" w:cs="Merriweather" w:eastAsia="Merriweather" w:hAnsi="Merriweather"/>
          <w:rtl w:val="0"/>
        </w:rPr>
        <w:t xml:space="preserve">than districts with lower percentages. Kids of color and poor kids are the most tested, meaning they get the least amount of classroom learning time.</w:t>
      </w:r>
    </w:p>
    <w:p w:rsidR="00000000" w:rsidDel="00000000" w:rsidP="00000000" w:rsidRDefault="00000000" w:rsidRPr="00000000" w14:paraId="0000001F">
      <w:pPr>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020">
      <w:pPr>
        <w:rPr>
          <w:rFonts w:ascii="Merriweather" w:cs="Merriweather" w:eastAsia="Merriweather" w:hAnsi="Merriweather"/>
          <w:sz w:val="24"/>
          <w:szCs w:val="24"/>
          <w:u w:val="single"/>
        </w:rPr>
      </w:pPr>
      <w:r w:rsidDel="00000000" w:rsidR="00000000" w:rsidRPr="00000000">
        <w:rPr>
          <w:rFonts w:ascii="Merriweather" w:cs="Merriweather" w:eastAsia="Merriweather" w:hAnsi="Merriweather"/>
          <w:rtl w:val="0"/>
        </w:rPr>
        <w:tab/>
      </w:r>
      <w:r w:rsidDel="00000000" w:rsidR="00000000" w:rsidRPr="00000000">
        <w:rPr>
          <w:rFonts w:ascii="Merriweather" w:cs="Merriweather" w:eastAsia="Merriweather" w:hAnsi="Merriweather"/>
          <w:sz w:val="24"/>
          <w:szCs w:val="24"/>
          <w:u w:val="single"/>
          <w:rtl w:val="0"/>
        </w:rPr>
        <w:t xml:space="preserve">Cost</w:t>
      </w:r>
    </w:p>
    <w:p w:rsidR="00000000" w:rsidDel="00000000" w:rsidP="00000000" w:rsidRDefault="00000000" w:rsidRPr="00000000" w14:paraId="00000021">
      <w:pPr>
        <w:rPr>
          <w:rFonts w:ascii="Merriweather" w:cs="Merriweather" w:eastAsia="Merriweather" w:hAnsi="Merriweather"/>
        </w:rPr>
      </w:pPr>
      <w:r w:rsidDel="00000000" w:rsidR="00000000" w:rsidRPr="00000000">
        <w:rPr>
          <w:rFonts w:ascii="Merriweather" w:cs="Merriweather" w:eastAsia="Merriweather" w:hAnsi="Merriweather"/>
          <w:sz w:val="24"/>
          <w:szCs w:val="24"/>
          <w:rtl w:val="0"/>
        </w:rPr>
        <w:tab/>
      </w:r>
      <w:r w:rsidDel="00000000" w:rsidR="00000000" w:rsidRPr="00000000">
        <w:rPr>
          <w:rFonts w:ascii="Merriweather" w:cs="Merriweather" w:eastAsia="Merriweather" w:hAnsi="Merriweather"/>
          <w:rtl w:val="0"/>
        </w:rPr>
        <w:t xml:space="preserve">The budgetary impact of these testing policies is substantial. Over the past two fiscal years the cost of assessments amounted to, on average, $2.5 million per district, and $40 million per state. </w:t>
      </w:r>
      <w:r w:rsidDel="00000000" w:rsidR="00000000" w:rsidRPr="00000000">
        <w:rPr>
          <w:rFonts w:ascii="Merriweather" w:cs="Merriweather" w:eastAsia="Merriweather" w:hAnsi="Merriweather"/>
          <w:rtl w:val="0"/>
        </w:rPr>
        <w:t xml:space="preserve">Extrapolated nationally, this suggests </w:t>
      </w:r>
      <w:r w:rsidDel="00000000" w:rsidR="00000000" w:rsidRPr="00000000">
        <w:rPr>
          <w:rFonts w:ascii="Merriweather" w:cs="Merriweather" w:eastAsia="Merriweather" w:hAnsi="Merriweather"/>
          <w:b w:val="1"/>
          <w:bCs w:val="1"/>
          <w:rtl w:val="0"/>
        </w:rPr>
        <w:t xml:space="preserve">$3–5 billion </w:t>
      </w:r>
      <w:r w:rsidDel="00000000" w:rsidR="00000000" w:rsidRPr="00000000">
        <w:rPr>
          <w:rFonts w:ascii="Merriweather" w:cs="Merriweather" w:eastAsia="Merriweather" w:hAnsi="Merriweather"/>
          <w:rtl w:val="0"/>
        </w:rPr>
        <w:t xml:space="preserve">in annual assessment spending, likely an underestimate given sample limits and indirect costs. </w:t>
      </w:r>
    </w:p>
    <w:p w:rsidR="00000000" w:rsidDel="00000000" w:rsidP="00000000" w:rsidRDefault="00000000" w:rsidRPr="00000000" w14:paraId="00000022">
      <w:pPr>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023">
      <w:pPr>
        <w:rPr>
          <w:rFonts w:ascii="Merriweather" w:cs="Merriweather" w:eastAsia="Merriweather" w:hAnsi="Merriweather"/>
          <w:u w:val="single"/>
        </w:rPr>
      </w:pPr>
      <w:r w:rsidDel="00000000" w:rsidR="00000000" w:rsidRPr="00000000">
        <w:rPr>
          <w:rFonts w:ascii="Merriweather" w:cs="Merriweather" w:eastAsia="Merriweather" w:hAnsi="Merriweather"/>
          <w:rtl w:val="0"/>
        </w:rPr>
        <w:tab/>
      </w:r>
      <w:r w:rsidDel="00000000" w:rsidR="00000000" w:rsidRPr="00000000">
        <w:rPr>
          <w:rFonts w:ascii="Merriweather" w:cs="Merriweather" w:eastAsia="Merriweather" w:hAnsi="Merriweather"/>
          <w:u w:val="single"/>
          <w:rtl w:val="0"/>
        </w:rPr>
        <w:t xml:space="preserve">Conclusions: This Stuff Is Not Working</w:t>
      </w:r>
    </w:p>
    <w:p w:rsidR="00000000" w:rsidDel="00000000" w:rsidP="00000000" w:rsidRDefault="00000000" w:rsidRPr="00000000" w14:paraId="00000024">
      <w:pPr>
        <w:rPr>
          <w:rFonts w:ascii="Merriweather" w:cs="Merriweather" w:eastAsia="Merriweather" w:hAnsi="Merriweather"/>
        </w:rPr>
      </w:pPr>
      <w:r w:rsidDel="00000000" w:rsidR="00000000" w:rsidRPr="00000000">
        <w:rPr>
          <w:rFonts w:ascii="Merriweather" w:cs="Merriweather" w:eastAsia="Merriweather" w:hAnsi="Merriweather"/>
          <w:rtl w:val="0"/>
        </w:rPr>
        <w:t xml:space="preserve"> </w:t>
      </w:r>
    </w:p>
    <w:p w:rsidR="00000000" w:rsidDel="00000000" w:rsidP="00000000" w:rsidRDefault="00000000" w:rsidRPr="00000000" w14:paraId="00000025">
      <w:pPr>
        <w:rPr>
          <w:rFonts w:ascii="Merriweather" w:cs="Merriweather" w:eastAsia="Merriweather" w:hAnsi="Merriweather"/>
        </w:rPr>
      </w:pPr>
      <w:r w:rsidDel="00000000" w:rsidR="00000000" w:rsidRPr="00000000">
        <w:rPr>
          <w:rFonts w:ascii="Merriweather" w:cs="Merriweather" w:eastAsia="Merriweather" w:hAnsi="Merriweather"/>
          <w:rtl w:val="0"/>
        </w:rPr>
        <w:tab/>
        <w:t xml:space="preserve">The Education First report found the following:</w:t>
      </w:r>
    </w:p>
    <w:p w:rsidR="00000000" w:rsidDel="00000000" w:rsidP="00000000" w:rsidRDefault="00000000" w:rsidRPr="00000000" w14:paraId="00000026">
      <w:pPr>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027">
      <w:pPr>
        <w:numPr>
          <w:ilvl w:val="0"/>
          <w:numId w:val="2"/>
        </w:numPr>
        <w:ind w:left="1440" w:hanging="360"/>
        <w:rPr>
          <w:rFonts w:ascii="Merriweather" w:cs="Merriweather" w:eastAsia="Merriweather" w:hAnsi="Merriweather"/>
        </w:rPr>
      </w:pPr>
      <w:r w:rsidDel="00000000" w:rsidR="00000000" w:rsidRPr="00000000">
        <w:rPr>
          <w:rFonts w:ascii="Merriweather" w:cs="Merriweather" w:eastAsia="Merriweather" w:hAnsi="Merriweather"/>
          <w:rtl w:val="0"/>
        </w:rPr>
        <w:t xml:space="preserve">Limited evidence of quality and instructional value:</w:t>
      </w:r>
    </w:p>
    <w:p w:rsidR="00000000" w:rsidDel="00000000" w:rsidP="00000000" w:rsidRDefault="00000000" w:rsidRPr="00000000" w14:paraId="00000028">
      <w:pPr>
        <w:ind w:left="1440" w:firstLine="0"/>
        <w:rPr>
          <w:rFonts w:ascii="Merriweather" w:cs="Merriweather" w:eastAsia="Merriweather" w:hAnsi="Merriweather"/>
        </w:rPr>
      </w:pPr>
      <w:r w:rsidDel="00000000" w:rsidR="00000000" w:rsidRPr="00000000">
        <w:rPr>
          <w:rFonts w:ascii="Merriweather" w:cs="Merriweather" w:eastAsia="Merriweather" w:hAnsi="Merriweather"/>
          <w:rtl w:val="0"/>
        </w:rPr>
        <w:t xml:space="preserve">States and districts lack clear and transparent evidence to determine whether tools are high-quality and demonstrate valid evidence of serving instructional purposes.</w:t>
      </w:r>
    </w:p>
    <w:p w:rsidR="00000000" w:rsidDel="00000000" w:rsidP="00000000" w:rsidRDefault="00000000" w:rsidRPr="00000000" w14:paraId="00000029">
      <w:pPr>
        <w:numPr>
          <w:ilvl w:val="0"/>
          <w:numId w:val="2"/>
        </w:numPr>
        <w:ind w:left="1440" w:hanging="360"/>
        <w:rPr>
          <w:rFonts w:ascii="Merriweather" w:cs="Merriweather" w:eastAsia="Merriweather" w:hAnsi="Merriweather"/>
        </w:rPr>
      </w:pPr>
      <w:r w:rsidDel="00000000" w:rsidR="00000000" w:rsidRPr="00000000">
        <w:rPr>
          <w:rFonts w:ascii="Merriweather" w:cs="Merriweather" w:eastAsia="Merriweather" w:hAnsi="Merriweather"/>
          <w:rtl w:val="0"/>
        </w:rPr>
        <w:t xml:space="preserve"> Incoherence with teaching and learning:</w:t>
      </w:r>
    </w:p>
    <w:p w:rsidR="00000000" w:rsidDel="00000000" w:rsidP="00000000" w:rsidRDefault="00000000" w:rsidRPr="00000000" w14:paraId="0000002A">
      <w:pPr>
        <w:ind w:left="1440" w:firstLine="0"/>
        <w:rPr>
          <w:rFonts w:ascii="Merriweather" w:cs="Merriweather" w:eastAsia="Merriweather" w:hAnsi="Merriweather"/>
        </w:rPr>
      </w:pPr>
      <w:r w:rsidDel="00000000" w:rsidR="00000000" w:rsidRPr="00000000">
        <w:rPr>
          <w:rFonts w:ascii="Merriweather" w:cs="Merriweather" w:eastAsia="Merriweather" w:hAnsi="Merriweather"/>
          <w:rtl w:val="0"/>
        </w:rPr>
        <w:t xml:space="preserve">Assessment expectations often develop separately from curriculum and instructional strategy, leaving educators to juggle conflicting data signals that don’t match what they’re teaching.</w:t>
      </w:r>
    </w:p>
    <w:p w:rsidR="00000000" w:rsidDel="00000000" w:rsidP="00000000" w:rsidRDefault="00000000" w:rsidRPr="00000000" w14:paraId="0000002B">
      <w:pPr>
        <w:numPr>
          <w:ilvl w:val="0"/>
          <w:numId w:val="2"/>
        </w:numPr>
        <w:ind w:left="1440" w:hanging="360"/>
        <w:rPr>
          <w:rFonts w:ascii="Merriweather" w:cs="Merriweather" w:eastAsia="Merriweather" w:hAnsi="Merriweather"/>
          <w:u w:val="none"/>
        </w:rPr>
      </w:pPr>
      <w:r w:rsidDel="00000000" w:rsidR="00000000" w:rsidRPr="00000000">
        <w:rPr>
          <w:rFonts w:ascii="Merriweather" w:cs="Merriweather" w:eastAsia="Merriweather" w:hAnsi="Merriweather"/>
          <w:rtl w:val="0"/>
        </w:rPr>
        <w:t xml:space="preserve">Teachers often receive data from multiple assessments that don't align clearly with the curriculum or grade-level instruction, yet they’re still expected to adjust their teaching based on it.</w:t>
      </w:r>
    </w:p>
    <w:p w:rsidR="00000000" w:rsidDel="00000000" w:rsidP="00000000" w:rsidRDefault="00000000" w:rsidRPr="00000000" w14:paraId="0000002C">
      <w:pPr>
        <w:numPr>
          <w:ilvl w:val="0"/>
          <w:numId w:val="2"/>
        </w:numPr>
        <w:spacing w:after="0" w:afterAutospacing="0"/>
        <w:ind w:left="1440" w:hanging="360"/>
        <w:rPr>
          <w:rFonts w:ascii="Merriweather" w:cs="Merriweather" w:eastAsia="Merriweather" w:hAnsi="Merriweather"/>
        </w:rPr>
      </w:pPr>
      <w:r w:rsidDel="00000000" w:rsidR="00000000" w:rsidRPr="00000000">
        <w:rPr>
          <w:rFonts w:ascii="Merriweather" w:cs="Merriweather" w:eastAsia="Merriweather" w:hAnsi="Merriweather"/>
          <w:rtl w:val="0"/>
        </w:rPr>
        <w:t xml:space="preserve">Many vendors market their assessments as useful for instruction, yet offer little transparent evidence, even to purchasers, about how they actually achieve that purpose.</w:t>
      </w:r>
    </w:p>
    <w:p w:rsidR="00000000" w:rsidDel="00000000" w:rsidP="00000000" w:rsidRDefault="00000000" w:rsidRPr="00000000" w14:paraId="0000002D">
      <w:pPr>
        <w:numPr>
          <w:ilvl w:val="0"/>
          <w:numId w:val="2"/>
        </w:numPr>
        <w:shd w:fill="ffffff" w:val="clear"/>
        <w:spacing w:after="240" w:before="0" w:beforeAutospacing="0" w:lineRule="auto"/>
        <w:ind w:left="1440" w:hanging="360"/>
        <w:rPr>
          <w:rFonts w:ascii="Merriweather" w:cs="Merriweather" w:eastAsia="Merriweather" w:hAnsi="Merriweather"/>
          <w:sz w:val="20"/>
          <w:szCs w:val="20"/>
        </w:rPr>
      </w:pPr>
      <w:r w:rsidDel="00000000" w:rsidR="00000000" w:rsidRPr="00000000">
        <w:rPr>
          <w:rFonts w:ascii="Merriweather" w:cs="Merriweather" w:eastAsia="Merriweather" w:hAnsi="Merriweather"/>
          <w:b w:val="1"/>
          <w:bCs w:val="1"/>
          <w:rtl w:val="0"/>
        </w:rPr>
        <w:t xml:space="preserve">No correlation</w:t>
      </w:r>
      <w:r w:rsidDel="00000000" w:rsidR="00000000" w:rsidRPr="00000000">
        <w:rPr>
          <w:rFonts w:ascii="Merriweather" w:cs="Merriweather" w:eastAsia="Merriweather" w:hAnsi="Merriweather"/>
          <w:rtl w:val="0"/>
        </w:rPr>
        <w:t xml:space="preserve"> in the sample </w:t>
      </w:r>
      <w:r w:rsidDel="00000000" w:rsidR="00000000" w:rsidRPr="00000000">
        <w:rPr>
          <w:rFonts w:ascii="Merriweather" w:cs="Merriweather" w:eastAsia="Merriweather" w:hAnsi="Merriweather"/>
          <w:b w:val="1"/>
          <w:bCs w:val="1"/>
          <w:rtl w:val="0"/>
        </w:rPr>
        <w:t xml:space="preserve">between assessment volume</w:t>
      </w:r>
      <w:r w:rsidDel="00000000" w:rsidR="00000000" w:rsidRPr="00000000">
        <w:rPr>
          <w:rFonts w:ascii="Merriweather" w:cs="Merriweather" w:eastAsia="Merriweather" w:hAnsi="Merriweather"/>
          <w:rtl w:val="0"/>
        </w:rPr>
        <w:t xml:space="preserve"> (a combined variable of number of assessments and time spent on assessments) a</w:t>
      </w:r>
      <w:r w:rsidDel="00000000" w:rsidR="00000000" w:rsidRPr="00000000">
        <w:rPr>
          <w:rFonts w:ascii="Merriweather" w:cs="Merriweather" w:eastAsia="Merriweather" w:hAnsi="Merriweather"/>
          <w:b w:val="1"/>
          <w:bCs w:val="1"/>
          <w:rtl w:val="0"/>
        </w:rPr>
        <w:t xml:space="preserve">nd proficiency on ELA and Math end-of-year summative assessments</w:t>
      </w:r>
      <w:r w:rsidDel="00000000" w:rsidR="00000000" w:rsidRPr="00000000">
        <w:rPr>
          <w:rFonts w:ascii="Merriweather" w:cs="Merriweather" w:eastAsia="Merriweather" w:hAnsi="Merriweather"/>
          <w:rtl w:val="0"/>
        </w:rPr>
        <w:t xml:space="preserve">, nor growth in ELA or Math proficiency as shown in the Education Recovery Scorecard. The absence of a relationship between these variables still held when we disaggregated the data by grade band (K–2 and 3–8). In other words, more testing doesn’t get you better results on the end of the year ESSA mandated accountability assessments. So all this work is for naught, even if you think test scores are the true measure of academic achievement.</w:t>
      </w:r>
      <w:r w:rsidDel="00000000" w:rsidR="00000000" w:rsidRPr="00000000">
        <w:rPr>
          <w:rtl w:val="0"/>
        </w:rPr>
      </w:r>
    </w:p>
    <w:p w:rsidR="00000000" w:rsidDel="00000000" w:rsidP="00000000" w:rsidRDefault="00000000" w:rsidRPr="00000000" w14:paraId="0000002E">
      <w:pPr>
        <w:rPr>
          <w:rFonts w:ascii="Merriweather" w:cs="Merriweather" w:eastAsia="Merriweather" w:hAnsi="Merriweather"/>
          <w:u w:val="single"/>
        </w:rPr>
      </w:pPr>
      <w:r w:rsidDel="00000000" w:rsidR="00000000" w:rsidRPr="00000000">
        <w:rPr>
          <w:rFonts w:ascii="Merriweather" w:cs="Merriweather" w:eastAsia="Merriweather" w:hAnsi="Merriweather"/>
          <w:u w:val="single"/>
          <w:rtl w:val="0"/>
        </w:rPr>
        <w:t xml:space="preserve">What is Causing This Disaster and What Should be Done About It?</w:t>
      </w:r>
    </w:p>
    <w:p w:rsidR="00000000" w:rsidDel="00000000" w:rsidP="00000000" w:rsidRDefault="00000000" w:rsidRPr="00000000" w14:paraId="0000002F">
      <w:pPr>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030">
      <w:pPr>
        <w:rPr>
          <w:rFonts w:ascii="Merriweather" w:cs="Merriweather" w:eastAsia="Merriweather" w:hAnsi="Merriweather"/>
        </w:rPr>
      </w:pPr>
      <w:r w:rsidDel="00000000" w:rsidR="00000000" w:rsidRPr="00000000">
        <w:rPr>
          <w:rFonts w:ascii="Merriweather" w:cs="Merriweather" w:eastAsia="Merriweather" w:hAnsi="Merriweather"/>
          <w:rtl w:val="0"/>
        </w:rPr>
        <w:tab/>
        <w:t xml:space="preserve">The results of the Education First study are the product of systemic failure, rather than the responsibility of any individual actor. It is the result of:  arguably well-intentioned reform efforts gone awry; the failure of policymakers to do the right thing, admit mistakes and fully own up for the need to move away from the prevailing assessment and accountability model; the incentives created by federal and state policy to achieve higher test scores by imposing more tests; the multi-billion dollar industry peddling its wares seeking to take advantage of those incentives; and the fear of failure that resides in every student, parent, teacher, school and district.</w:t>
      </w:r>
    </w:p>
    <w:p w:rsidR="00000000" w:rsidDel="00000000" w:rsidP="00000000" w:rsidRDefault="00000000" w:rsidRPr="00000000" w14:paraId="00000031">
      <w:pPr>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032">
      <w:pPr>
        <w:rPr>
          <w:rFonts w:ascii="Merriweather" w:cs="Merriweather" w:eastAsia="Merriweather" w:hAnsi="Merriweather"/>
        </w:rPr>
      </w:pPr>
      <w:r w:rsidDel="00000000" w:rsidR="00000000" w:rsidRPr="00000000">
        <w:rPr>
          <w:rFonts w:ascii="Merriweather" w:cs="Merriweather" w:eastAsia="Merriweather" w:hAnsi="Merriweather"/>
          <w:rtl w:val="0"/>
        </w:rPr>
        <w:tab/>
        <w:t xml:space="preserve">The Education First recommendations are admirable, but they fall short of the policy changes, incentive corrections, and incorporation of the articulated needs of students and schools required to get school systems out of their box of drudgery and mediocrity.  Furthermore, the Education First recommendations are more in the nature of exhortations and guidelines to systemic actors than concrete policy proscriptions. Their principal recommendations are to: 1) Streamline assessment and implement strategies that reduce testing burden and inequity; 2) Create intentional structures for shared decision making; 3) Redirect investments towards assessments with clear instructional value; and 4) Require clearer evidence from vendors and guidance from the states to ensure assessments are used as intended.</w:t>
      </w:r>
    </w:p>
    <w:p w:rsidR="00000000" w:rsidDel="00000000" w:rsidP="00000000" w:rsidRDefault="00000000" w:rsidRPr="00000000" w14:paraId="00000033">
      <w:pPr>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034">
      <w:pPr>
        <w:rPr>
          <w:rFonts w:ascii="Merriweather" w:cs="Merriweather" w:eastAsia="Merriweather" w:hAnsi="Merriweather"/>
        </w:rPr>
      </w:pPr>
      <w:r w:rsidDel="00000000" w:rsidR="00000000" w:rsidRPr="00000000">
        <w:rPr>
          <w:rFonts w:ascii="Merriweather" w:cs="Merriweather" w:eastAsia="Merriweather" w:hAnsi="Merriweather"/>
          <w:rtl w:val="0"/>
        </w:rPr>
        <w:tab/>
        <w:t xml:space="preserve">These recommendations are noble but they ignore the realities of policy demands, financial incentives, and competitive pressures inherent in the structure of the current assessment and accountability environment. As a result, better behavior by all actors would just amount to tinkering at the margins.</w:t>
      </w:r>
    </w:p>
    <w:p w:rsidR="00000000" w:rsidDel="00000000" w:rsidP="00000000" w:rsidRDefault="00000000" w:rsidRPr="00000000" w14:paraId="00000035">
      <w:pPr>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036">
      <w:pPr>
        <w:ind w:firstLine="720"/>
        <w:rPr>
          <w:rFonts w:ascii="Merriweather" w:cs="Merriweather" w:eastAsia="Merriweather" w:hAnsi="Merriweather"/>
        </w:rPr>
      </w:pPr>
      <w:r w:rsidDel="00000000" w:rsidR="00000000" w:rsidRPr="00000000">
        <w:rPr>
          <w:rFonts w:ascii="Merriweather" w:cs="Merriweather" w:eastAsia="Merriweather" w:hAnsi="Merriweather"/>
          <w:rtl w:val="0"/>
        </w:rPr>
        <w:t xml:space="preserve">School should not be about testing. It should be about learning, joy, and nurturing purposeful, thoughtful, knowledgeable citizens.  Assessment must serve learning rather than be viewed principally as a mechanism to hold schools and districts accountable to higher levels of government.</w:t>
      </w:r>
    </w:p>
    <w:p w:rsidR="00000000" w:rsidDel="00000000" w:rsidP="00000000" w:rsidRDefault="00000000" w:rsidRPr="00000000" w14:paraId="00000037">
      <w:pPr>
        <w:ind w:firstLine="720"/>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038">
      <w:pPr>
        <w:ind w:firstLine="720"/>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039">
      <w:pPr>
        <w:ind w:firstLine="720"/>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03A">
      <w:pPr>
        <w:ind w:firstLine="720"/>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03B">
      <w:pPr>
        <w:ind w:firstLine="720"/>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03C">
      <w:pPr>
        <w:ind w:left="0" w:firstLine="0"/>
        <w:rPr>
          <w:rFonts w:ascii="Merriweather" w:cs="Merriweather" w:eastAsia="Merriweather" w:hAnsi="Merriweather"/>
          <w:u w:val="single"/>
        </w:rPr>
      </w:pPr>
      <w:r w:rsidDel="00000000" w:rsidR="00000000" w:rsidRPr="00000000">
        <w:rPr>
          <w:rFonts w:ascii="Merriweather" w:cs="Merriweather" w:eastAsia="Merriweather" w:hAnsi="Merriweather"/>
          <w:u w:val="single"/>
          <w:rtl w:val="0"/>
        </w:rPr>
        <w:t xml:space="preserve">The FairTest Answer</w:t>
      </w:r>
    </w:p>
    <w:p w:rsidR="00000000" w:rsidDel="00000000" w:rsidP="00000000" w:rsidRDefault="00000000" w:rsidRPr="00000000" w14:paraId="0000003D">
      <w:pPr>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03E">
      <w:pPr>
        <w:rPr>
          <w:rFonts w:ascii="Merriweather" w:cs="Merriweather" w:eastAsia="Merriweather" w:hAnsi="Merriweather"/>
        </w:rPr>
      </w:pPr>
      <w:r w:rsidDel="00000000" w:rsidR="00000000" w:rsidRPr="00000000">
        <w:rPr>
          <w:rFonts w:ascii="Merriweather" w:cs="Merriweather" w:eastAsia="Merriweather" w:hAnsi="Merriweather"/>
          <w:rtl w:val="0"/>
        </w:rPr>
        <w:t xml:space="preserve">1.</w:t>
        <w:tab/>
      </w:r>
      <w:r w:rsidDel="00000000" w:rsidR="00000000" w:rsidRPr="00000000">
        <w:rPr>
          <w:rFonts w:ascii="Merriweather" w:cs="Merriweather" w:eastAsia="Merriweather" w:hAnsi="Merriweather"/>
          <w:u w:val="single"/>
          <w:rtl w:val="0"/>
        </w:rPr>
        <w:t xml:space="preserve">Limit the function and use of standardized testing</w:t>
      </w:r>
      <w:r w:rsidDel="00000000" w:rsidR="00000000" w:rsidRPr="00000000">
        <w:rPr>
          <w:rFonts w:ascii="Merriweather" w:cs="Merriweather" w:eastAsia="Merriweather" w:hAnsi="Merriweather"/>
          <w:rtl w:val="0"/>
        </w:rPr>
        <w:t xml:space="preserve">. There are a couple of things commercially produced or state standardized tests could be good for.  When used in a low stakes way, such as through the NAEP program, they provide information to states and districts about how well they are educating students generally and across various subgroups. Systems can then respond accordingly. State tests are not designed to provide useful, actionable information for students, teachers and parents. That’s what classroom assessments of all stripes–quizzes, tests, projects, essays, oral presentations, etc.--are for.  State assessments can give information as to how well standards are being met in various populations. Using matrix sampling would also increase the efficiency of that process and limit the amount of time any individual student had to sit for a battery of tests given that a single student would only be answering a subset of test questions that covered the entirety of the standards.</w:t>
      </w:r>
    </w:p>
    <w:p w:rsidR="00000000" w:rsidDel="00000000" w:rsidP="00000000" w:rsidRDefault="00000000" w:rsidRPr="00000000" w14:paraId="0000003F">
      <w:pPr>
        <w:rPr>
          <w:rFonts w:ascii="Merriweather" w:cs="Merriweather" w:eastAsia="Merriweather" w:hAnsi="Merriweather"/>
        </w:rPr>
      </w:pPr>
      <w:r w:rsidDel="00000000" w:rsidR="00000000" w:rsidRPr="00000000">
        <w:rPr>
          <w:rFonts w:ascii="Merriweather" w:cs="Merriweather" w:eastAsia="Merriweather" w:hAnsi="Merriweather"/>
          <w:rtl w:val="0"/>
        </w:rPr>
        <w:tab/>
        <w:t xml:space="preserve">Screening for learning disabilities and other specific deficits is another realm where standardized tests are helpful. </w:t>
      </w:r>
    </w:p>
    <w:p w:rsidR="00000000" w:rsidDel="00000000" w:rsidP="00000000" w:rsidRDefault="00000000" w:rsidRPr="00000000" w14:paraId="00000040">
      <w:pPr>
        <w:ind w:firstLine="720"/>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041">
      <w:pPr>
        <w:ind w:firstLine="720"/>
        <w:rPr>
          <w:rFonts w:ascii="Merriweather" w:cs="Merriweather" w:eastAsia="Merriweather" w:hAnsi="Merriweather"/>
        </w:rPr>
      </w:pPr>
      <w:r w:rsidDel="00000000" w:rsidR="00000000" w:rsidRPr="00000000">
        <w:rPr>
          <w:rFonts w:ascii="Merriweather" w:cs="Merriweather" w:eastAsia="Merriweather" w:hAnsi="Merriweather"/>
          <w:b w:val="1"/>
          <w:bCs w:val="1"/>
          <w:rtl w:val="0"/>
        </w:rPr>
        <w:t xml:space="preserve">Do not rate and rank schools based on state test scores</w:t>
      </w:r>
      <w:r w:rsidDel="00000000" w:rsidR="00000000" w:rsidRPr="00000000">
        <w:rPr>
          <w:rFonts w:ascii="Merriweather" w:cs="Merriweather" w:eastAsia="Merriweather" w:hAnsi="Merriweather"/>
          <w:rtl w:val="0"/>
        </w:rPr>
        <w:t xml:space="preserve">. Those scores are largely proxies for socioeconomic status. Thus, inequity is more likely to be baked in rather than remedied. It’s not an accident that in the Education First study, the most vulnerable populations are the most tested. It means the kids who need the most real school are getting the least. Even more importantly, as soon as “high stakes” are attached to state or federal tests, districts and schools will have every incentive to create or buy more tests to prepare students for the state tests rather than using the state tests as a kind of thermostat to see whether the local school program is empowering students with the basic competencies they need in alignment with standards. Without removing that incentive by neutering the impact of test scores, test proliferation, layering and chaos will continue.</w:t>
      </w:r>
    </w:p>
    <w:p w:rsidR="00000000" w:rsidDel="00000000" w:rsidP="00000000" w:rsidRDefault="00000000" w:rsidRPr="00000000" w14:paraId="00000042">
      <w:pPr>
        <w:ind w:firstLine="720"/>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043">
      <w:pPr>
        <w:rPr>
          <w:rFonts w:ascii="Merriweather" w:cs="Merriweather" w:eastAsia="Merriweather" w:hAnsi="Merriweather"/>
        </w:rPr>
      </w:pPr>
      <w:r w:rsidDel="00000000" w:rsidR="00000000" w:rsidRPr="00000000">
        <w:rPr>
          <w:rFonts w:ascii="Merriweather" w:cs="Merriweather" w:eastAsia="Merriweather" w:hAnsi="Merriweather"/>
          <w:rtl w:val="0"/>
        </w:rPr>
        <w:t xml:space="preserve">2.</w:t>
        <w:tab/>
      </w:r>
      <w:r w:rsidDel="00000000" w:rsidR="00000000" w:rsidRPr="00000000">
        <w:rPr>
          <w:rFonts w:ascii="Merriweather" w:cs="Merriweather" w:eastAsia="Merriweather" w:hAnsi="Merriweather"/>
          <w:u w:val="single"/>
          <w:rtl w:val="0"/>
        </w:rPr>
        <w:t xml:space="preserve">Implement more nuanced systems of local, reciprocal accountability. </w:t>
      </w:r>
      <w:r w:rsidDel="00000000" w:rsidR="00000000" w:rsidRPr="00000000">
        <w:rPr>
          <w:rFonts w:ascii="Merriweather" w:cs="Merriweather" w:eastAsia="Merriweather" w:hAnsi="Merriweather"/>
          <w:rtl w:val="0"/>
        </w:rPr>
        <w:t xml:space="preserve">Accountability systems should be a mechanism to hold schools and districts accountable to students and their parents. By asking what communities value in their schools and what they want schools to provide students we can construct nuanced dashboards and reciprocal systems that go beyond state test scores. With less on the line for state test scores, incentives to lard the school year with all means of progress and interim tests will be reduced.</w:t>
      </w:r>
    </w:p>
    <w:p w:rsidR="00000000" w:rsidDel="00000000" w:rsidP="00000000" w:rsidRDefault="00000000" w:rsidRPr="00000000" w14:paraId="00000044">
      <w:pPr>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045">
      <w:pPr>
        <w:rPr>
          <w:rFonts w:ascii="Merriweather" w:cs="Merriweather" w:eastAsia="Merriweather" w:hAnsi="Merriweather"/>
        </w:rPr>
      </w:pPr>
      <w:r w:rsidDel="00000000" w:rsidR="00000000" w:rsidRPr="00000000">
        <w:rPr>
          <w:rFonts w:ascii="Merriweather" w:cs="Merriweather" w:eastAsia="Merriweather" w:hAnsi="Merriweather"/>
          <w:rtl w:val="0"/>
        </w:rPr>
        <w:t xml:space="preserve">3.</w:t>
        <w:tab/>
      </w:r>
      <w:r w:rsidDel="00000000" w:rsidR="00000000" w:rsidRPr="00000000">
        <w:rPr>
          <w:rFonts w:ascii="Merriweather" w:cs="Merriweather" w:eastAsia="Merriweather" w:hAnsi="Merriweather"/>
          <w:u w:val="single"/>
          <w:rtl w:val="0"/>
        </w:rPr>
        <w:t xml:space="preserve">Focus on the development and use of authentic performance assessments </w:t>
      </w:r>
      <w:r w:rsidDel="00000000" w:rsidR="00000000" w:rsidRPr="00000000">
        <w:rPr>
          <w:rFonts w:ascii="Merriweather" w:cs="Merriweather" w:eastAsia="Merriweather" w:hAnsi="Merriweather"/>
          <w:rtl w:val="0"/>
        </w:rPr>
        <w:t xml:space="preserve">to support rich curriculum at the school and district level, involving educators and students.  This will create less business for testing companies and different, more productive work for teachers and students..</w:t>
      </w:r>
    </w:p>
    <w:p w:rsidR="00000000" w:rsidDel="00000000" w:rsidP="00000000" w:rsidRDefault="00000000" w:rsidRPr="00000000" w14:paraId="00000046">
      <w:pPr>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047">
      <w:pPr>
        <w:rPr>
          <w:rFonts w:ascii="Merriweather" w:cs="Merriweather" w:eastAsia="Merriweather" w:hAnsi="Merriweather"/>
        </w:rPr>
      </w:pPr>
      <w:r w:rsidDel="00000000" w:rsidR="00000000" w:rsidRPr="00000000">
        <w:rPr>
          <w:rFonts w:ascii="Merriweather" w:cs="Merriweather" w:eastAsia="Merriweather" w:hAnsi="Merriweather"/>
          <w:rtl w:val="0"/>
        </w:rPr>
        <w:t xml:space="preserve">4.</w:t>
        <w:tab/>
      </w:r>
      <w:r w:rsidDel="00000000" w:rsidR="00000000" w:rsidRPr="00000000">
        <w:rPr>
          <w:rFonts w:ascii="Merriweather" w:cs="Merriweather" w:eastAsia="Merriweather" w:hAnsi="Merriweather"/>
          <w:u w:val="single"/>
          <w:rtl w:val="0"/>
        </w:rPr>
        <w:t xml:space="preserve">Don’t test to prepare for the final test.</w:t>
      </w:r>
      <w:r w:rsidDel="00000000" w:rsidR="00000000" w:rsidRPr="00000000">
        <w:rPr>
          <w:rFonts w:ascii="Merriweather" w:cs="Merriweather" w:eastAsia="Merriweather" w:hAnsi="Merriweather"/>
          <w:rtl w:val="0"/>
        </w:rPr>
        <w:t xml:space="preserve"> State tests are intended to be broad measures of learning connected to standards in key academic areas. Teaching creatively using inquiry-based techniques and authentic performance assessments that are tied to state learning standards will ultimately be reflected positively on thermostat-type state exams. Funny how students get better at ELA by actually reading books.</w:t>
      </w:r>
    </w:p>
    <w:p w:rsidR="00000000" w:rsidDel="00000000" w:rsidP="00000000" w:rsidRDefault="00000000" w:rsidRPr="00000000" w14:paraId="00000048">
      <w:pPr>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049">
      <w:pPr>
        <w:rPr>
          <w:rFonts w:ascii="Merriweather" w:cs="Merriweather" w:eastAsia="Merriweather" w:hAnsi="Merriweather"/>
        </w:rPr>
      </w:pPr>
      <w:r w:rsidDel="00000000" w:rsidR="00000000" w:rsidRPr="00000000">
        <w:rPr>
          <w:rFonts w:ascii="Merriweather" w:cs="Merriweather" w:eastAsia="Merriweather" w:hAnsi="Merriweather"/>
          <w:rtl w:val="0"/>
        </w:rPr>
        <w:t xml:space="preserve">5.</w:t>
        <w:tab/>
      </w:r>
      <w:r w:rsidDel="00000000" w:rsidR="00000000" w:rsidRPr="00000000">
        <w:rPr>
          <w:rFonts w:ascii="Merriweather" w:cs="Merriweather" w:eastAsia="Merriweather" w:hAnsi="Merriweather"/>
          <w:u w:val="single"/>
          <w:rtl w:val="0"/>
        </w:rPr>
        <w:t xml:space="preserve">States should set learning and curriculum standards and support local assessments to meet those standards</w:t>
      </w:r>
      <w:r w:rsidDel="00000000" w:rsidR="00000000" w:rsidRPr="00000000">
        <w:rPr>
          <w:rFonts w:ascii="Merriweather" w:cs="Merriweather" w:eastAsia="Merriweather" w:hAnsi="Merriweather"/>
          <w:rtl w:val="0"/>
        </w:rPr>
        <w:t xml:space="preserve">. States should focus on broad guidance, standards and measures to monitor how well students in the system are meeting basic requirements, leaving the details to districts, schools and communities.</w:t>
      </w:r>
      <w:r w:rsidDel="00000000" w:rsidR="00000000" w:rsidRPr="00000000">
        <w:rPr>
          <w:rtl w:val="0"/>
        </w:rPr>
      </w:r>
    </w:p>
    <w:p w:rsidR="00000000" w:rsidDel="00000000" w:rsidP="00000000" w:rsidRDefault="00000000" w:rsidRPr="00000000" w14:paraId="0000004A">
      <w:pPr>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04B">
      <w:pPr>
        <w:rPr>
          <w:rFonts w:ascii="Merriweather" w:cs="Merriweather" w:eastAsia="Merriweather" w:hAnsi="Merriweather"/>
          <w:u w:val="single"/>
        </w:rPr>
      </w:pPr>
      <w:r w:rsidDel="00000000" w:rsidR="00000000" w:rsidRPr="00000000">
        <w:rPr>
          <w:rFonts w:ascii="Merriweather" w:cs="Merriweather" w:eastAsia="Merriweather" w:hAnsi="Merriweather"/>
          <w:u w:val="single"/>
          <w:rtl w:val="0"/>
        </w:rPr>
        <w:t xml:space="preserve">Follow Up Research</w:t>
      </w:r>
    </w:p>
    <w:p w:rsidR="00000000" w:rsidDel="00000000" w:rsidP="00000000" w:rsidRDefault="00000000" w:rsidRPr="00000000" w14:paraId="0000004C">
      <w:pPr>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04D">
      <w:pPr>
        <w:rPr>
          <w:rFonts w:ascii="Merriweather" w:cs="Merriweather" w:eastAsia="Merriweather" w:hAnsi="Merriweather"/>
        </w:rPr>
      </w:pPr>
      <w:r w:rsidDel="00000000" w:rsidR="00000000" w:rsidRPr="00000000">
        <w:rPr>
          <w:rFonts w:ascii="Merriweather" w:cs="Merriweather" w:eastAsia="Merriweather" w:hAnsi="Merriweather"/>
          <w:rtl w:val="0"/>
        </w:rPr>
        <w:tab/>
        <w:t xml:space="preserve">Education First properly suggests that we need comprehensive audits of </w:t>
      </w:r>
    </w:p>
    <w:p w:rsidR="00000000" w:rsidDel="00000000" w:rsidP="00000000" w:rsidRDefault="00000000" w:rsidRPr="00000000" w14:paraId="0000004E">
      <w:pPr>
        <w:rPr>
          <w:rFonts w:ascii="Merriweather" w:cs="Merriweather" w:eastAsia="Merriweather" w:hAnsi="Merriweather"/>
        </w:rPr>
      </w:pPr>
      <w:r w:rsidDel="00000000" w:rsidR="00000000" w:rsidRPr="00000000">
        <w:rPr>
          <w:rFonts w:ascii="Merriweather" w:cs="Merriweather" w:eastAsia="Merriweather" w:hAnsi="Merriweather"/>
          <w:rtl w:val="0"/>
        </w:rPr>
        <w:t xml:space="preserve">how much money districts and states spend on assessments, explore more deeply the assessments chosen by teachers and schools and why they pick those assessments, study which assessments provide the most instructional value, and develop more data on how much students from at-risk populations are assessed and why.</w:t>
      </w:r>
    </w:p>
    <w:p w:rsidR="00000000" w:rsidDel="00000000" w:rsidP="00000000" w:rsidRDefault="00000000" w:rsidRPr="00000000" w14:paraId="0000004F">
      <w:pPr>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050">
      <w:pPr>
        <w:rPr>
          <w:rFonts w:ascii="Merriweather" w:cs="Merriweather" w:eastAsia="Merriweather" w:hAnsi="Merriweather"/>
        </w:rPr>
      </w:pPr>
      <w:r w:rsidDel="00000000" w:rsidR="00000000" w:rsidRPr="00000000">
        <w:rPr>
          <w:rFonts w:ascii="Merriweather" w:cs="Merriweather" w:eastAsia="Merriweather" w:hAnsi="Merriweather"/>
          <w:rtl w:val="0"/>
        </w:rPr>
        <w:tab/>
        <w:t xml:space="preserve">FairTest would like to know some other things about the uses and motivation behind the uses of these assessments. What are the tradeoffs in assessing students so much? Where is the time and money undertaking these assessments and associated contracts being diverted from?</w:t>
      </w:r>
    </w:p>
    <w:p w:rsidR="00000000" w:rsidDel="00000000" w:rsidP="00000000" w:rsidRDefault="00000000" w:rsidRPr="00000000" w14:paraId="00000051">
      <w:pPr>
        <w:rPr>
          <w:rFonts w:ascii="Merriweather" w:cs="Merriweather" w:eastAsia="Merriweather" w:hAnsi="Merriweather"/>
        </w:rPr>
      </w:pPr>
      <w:r w:rsidDel="00000000" w:rsidR="00000000" w:rsidRPr="00000000">
        <w:rPr>
          <w:rFonts w:ascii="Merriweather" w:cs="Merriweather" w:eastAsia="Merriweather" w:hAnsi="Merriweather"/>
          <w:rtl w:val="0"/>
        </w:rPr>
        <w:tab/>
        <w:t xml:space="preserve">We would like to see research on the impact of the testing in the districts included in the report on students’ social and emotional status and learning.</w:t>
      </w:r>
    </w:p>
    <w:p w:rsidR="00000000" w:rsidDel="00000000" w:rsidP="00000000" w:rsidRDefault="00000000" w:rsidRPr="00000000" w14:paraId="00000052">
      <w:pPr>
        <w:rPr>
          <w:rFonts w:ascii="Merriweather" w:cs="Merriweather" w:eastAsia="Merriweather" w:hAnsi="Merriweather"/>
        </w:rPr>
      </w:pPr>
      <w:r w:rsidDel="00000000" w:rsidR="00000000" w:rsidRPr="00000000">
        <w:rPr>
          <w:rFonts w:ascii="Merriweather" w:cs="Merriweather" w:eastAsia="Merriweather" w:hAnsi="Merriweather"/>
          <w:rtl w:val="0"/>
        </w:rPr>
        <w:tab/>
        <w:t xml:space="preserve">A deeper dive into why districts, schools and teachers are administering this many assessments in a school year is warranted. We would like to better document the incentives that exist in the current system so we can address them head on.</w:t>
      </w:r>
    </w:p>
    <w:p w:rsidR="00000000" w:rsidDel="00000000" w:rsidP="00000000" w:rsidRDefault="00000000" w:rsidRPr="00000000" w14:paraId="00000053">
      <w:pPr>
        <w:rPr>
          <w:rFonts w:ascii="Merriweather" w:cs="Merriweather" w:eastAsia="Merriweather" w:hAnsi="Merriweather"/>
        </w:rPr>
      </w:pPr>
      <w:r w:rsidDel="00000000" w:rsidR="00000000" w:rsidRPr="00000000">
        <w:rPr>
          <w:rFonts w:ascii="Merriweather" w:cs="Merriweather" w:eastAsia="Merriweather" w:hAnsi="Merriweather"/>
          <w:rtl w:val="0"/>
        </w:rPr>
        <w:tab/>
        <w:t xml:space="preserve">Finally, we would like to ask students and teachers which assessments are necessary, which are a waste of time, and what kind of assessments would provide the most benefit for student learning. Research on what the main actors in the daily assessment ecosystem–students, teachers, principals and parents–want in terms of assessment. How much “data” is actually needed to help teaching and learning? And importantly, what kind of data?</w:t>
      </w:r>
    </w:p>
    <w:p w:rsidR="00000000" w:rsidDel="00000000" w:rsidP="00000000" w:rsidRDefault="00000000" w:rsidRPr="00000000" w14:paraId="00000054">
      <w:pPr>
        <w:rPr>
          <w:rFonts w:ascii="Merriweather" w:cs="Merriweather" w:eastAsia="Merriweather" w:hAnsi="Merriweather"/>
        </w:rPr>
      </w:pPr>
      <w:r w:rsidDel="00000000" w:rsidR="00000000" w:rsidRPr="00000000">
        <w:rPr>
          <w:rFonts w:ascii="Merriweather" w:cs="Merriweather" w:eastAsia="Merriweather" w:hAnsi="Merriweather"/>
          <w:rtl w:val="0"/>
        </w:rPr>
        <w:t xml:space="preserve">.</w:t>
      </w:r>
    </w:p>
    <w:sectPr>
      <w:headerReference r:id="rId8"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Merriweather">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055">
      <w:pPr>
        <w:spacing w:line="240" w:lineRule="auto"/>
        <w:rPr>
          <w:rFonts w:ascii="Merriweather" w:cs="Merriweather" w:eastAsia="Merriweather" w:hAnsi="Merriweather"/>
          <w:color w:val="626679"/>
        </w:rPr>
      </w:pPr>
      <w:r w:rsidDel="00000000" w:rsidR="00000000" w:rsidRPr="00000000">
        <w:rPr>
          <w:rStyle w:val="FootnoteReference"/>
          <w:vertAlign w:val="superscript"/>
        </w:rPr>
        <w:footnoteRef/>
      </w:r>
      <w:r w:rsidDel="00000000" w:rsidR="00000000" w:rsidRPr="00000000">
        <w:rPr>
          <w:rFonts w:ascii="Merriweather" w:cs="Merriweather" w:eastAsia="Merriweather" w:hAnsi="Merriweather"/>
          <w:rtl w:val="0"/>
        </w:rPr>
        <w:t xml:space="preserve"> </w:t>
      </w:r>
      <w:r w:rsidDel="00000000" w:rsidR="00000000" w:rsidRPr="00000000">
        <w:rPr>
          <w:rFonts w:ascii="Merriweather" w:cs="Merriweather" w:eastAsia="Merriweather" w:hAnsi="Merriweather"/>
          <w:color w:val="626679"/>
          <w:rtl w:val="0"/>
        </w:rPr>
        <w:t xml:space="preserve">Number of assessments counts distinct assessments per grade across K–8, not test administrations (e.g., i-Ready ELA in grades K–8 = nine assessments), so actual testing frequency and time burden are likely higher.</w:t>
      </w:r>
    </w:p>
    <w:p w:rsidR="00000000" w:rsidDel="00000000" w:rsidP="00000000" w:rsidRDefault="00000000" w:rsidRPr="00000000" w14:paraId="00000056">
      <w:pPr>
        <w:spacing w:line="240" w:lineRule="auto"/>
        <w:rPr>
          <w:sz w:val="20"/>
          <w:szCs w:val="20"/>
        </w:rPr>
      </w:pPr>
      <w:r w:rsidDel="00000000" w:rsidR="00000000" w:rsidRPr="00000000">
        <w:rPr>
          <w:rtl w:val="0"/>
        </w:rPr>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7">
    <w:pPr>
      <w:jc w:val="center"/>
      <w:rPr/>
    </w:pPr>
    <w:r w:rsidDel="00000000" w:rsidR="00000000" w:rsidRPr="00000000">
      <w:rPr/>
      <w:drawing>
        <wp:inline distB="114300" distT="114300" distL="114300" distR="114300">
          <wp:extent cx="2424113" cy="727234"/>
          <wp:effectExtent b="0" l="0" r="0" t="0"/>
          <wp:docPr id="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2424113" cy="727234"/>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hyperlink" Target="https://www.education-first.com/insights/our-publications/rethinking-the-test-pile/" TargetMode="External"/><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5" Type="http://schemas.openxmlformats.org/officeDocument/2006/relationships/font" Target="fonts/Merriweather-regular.ttf"/><Relationship Id="rId6" Type="http://schemas.openxmlformats.org/officeDocument/2006/relationships/font" Target="fonts/Merriweather-bold.ttf"/><Relationship Id="rId7" Type="http://schemas.openxmlformats.org/officeDocument/2006/relationships/font" Target="fonts/Merriweather-italic.ttf"/><Relationship Id="rId8" Type="http://schemas.openxmlformats.org/officeDocument/2006/relationships/font" Target="fonts/Merriweather-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